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41E722BB" w14:textId="77777777" w:rsidR="00DB0A97" w:rsidRPr="003110FB" w:rsidRDefault="00DB0A97" w:rsidP="00DB0A97">
      <w:pPr>
        <w:pStyle w:val="ListParagraph"/>
        <w:spacing w:after="0"/>
      </w:pPr>
    </w:p>
    <w:p w14:paraId="007881C2" w14:textId="67E3D71D" w:rsidR="000B01A4" w:rsidRPr="00DB0A97" w:rsidRDefault="00A8431A" w:rsidP="00DB0A97">
      <w:pPr>
        <w:spacing w:after="0"/>
        <w:ind w:left="720"/>
        <w:rPr>
          <w:i/>
          <w:color w:val="0070C0"/>
        </w:rPr>
      </w:pPr>
      <w:r w:rsidRPr="00DB0A97">
        <w:rPr>
          <w:i/>
          <w:color w:val="0070C0"/>
        </w:rPr>
        <w:t>Operations- Retail Establishment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61E56165" w14:textId="77777777" w:rsidR="00B606F5" w:rsidRDefault="00B606F5" w:rsidP="00B606F5">
      <w:pPr>
        <w:pStyle w:val="ListParagraph"/>
        <w:spacing w:after="0"/>
      </w:pPr>
    </w:p>
    <w:p w14:paraId="4CD69504" w14:textId="42A8C760" w:rsidR="00DB0A97" w:rsidRPr="00B606F5" w:rsidRDefault="00B606F5" w:rsidP="00DB0A97">
      <w:pPr>
        <w:pStyle w:val="ListParagraph"/>
        <w:spacing w:after="0"/>
        <w:rPr>
          <w:i/>
          <w:color w:val="0070C0"/>
        </w:rPr>
      </w:pPr>
      <w:r w:rsidRPr="00B606F5">
        <w:rPr>
          <w:i/>
          <w:color w:val="0070C0"/>
        </w:rPr>
        <w:t>Mona Lisa Samuelson – Marijuana Advocate</w:t>
      </w:r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77F44073" w14:textId="77777777" w:rsidR="00B606F5" w:rsidRDefault="00B606F5" w:rsidP="00B606F5">
      <w:pPr>
        <w:spacing w:after="0"/>
      </w:pPr>
    </w:p>
    <w:p w14:paraId="77A8D3DB" w14:textId="77777777" w:rsidR="00B606F5" w:rsidRPr="00B606F5" w:rsidRDefault="00B606F5" w:rsidP="00B606F5">
      <w:pPr>
        <w:spacing w:after="0"/>
        <w:ind w:left="720"/>
        <w:jc w:val="both"/>
        <w:rPr>
          <w:i/>
          <w:color w:val="0070C0"/>
        </w:rPr>
      </w:pPr>
      <w:r w:rsidRPr="00B606F5">
        <w:rPr>
          <w:i/>
          <w:color w:val="0070C0"/>
        </w:rPr>
        <w:t>The Operations Retail Establishment working group recommends Nevada Legislature support</w:t>
      </w:r>
    </w:p>
    <w:p w14:paraId="75E58CEE" w14:textId="3E68C6C7" w:rsidR="00B606F5" w:rsidRPr="00B606F5" w:rsidRDefault="00B606F5" w:rsidP="00B606F5">
      <w:pPr>
        <w:spacing w:after="0"/>
        <w:ind w:left="720"/>
        <w:jc w:val="both"/>
        <w:rPr>
          <w:i/>
          <w:color w:val="0070C0"/>
        </w:rPr>
      </w:pPr>
      <w:r w:rsidRPr="00B606F5">
        <w:rPr>
          <w:i/>
          <w:color w:val="0070C0"/>
        </w:rPr>
        <w:t>provisions streamlining dispensary operational issues to eliminate restri</w:t>
      </w:r>
      <w:r>
        <w:rPr>
          <w:i/>
          <w:color w:val="0070C0"/>
        </w:rPr>
        <w:t xml:space="preserve">ction on the service and retail </w:t>
      </w:r>
      <w:r w:rsidRPr="00B606F5">
        <w:rPr>
          <w:i/>
          <w:color w:val="0070C0"/>
        </w:rPr>
        <w:t>space provided for medical patients.</w:t>
      </w:r>
    </w:p>
    <w:p w14:paraId="4A3730F6" w14:textId="77777777" w:rsidR="00E9081E" w:rsidRPr="003110FB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549E933D" w14:textId="77777777" w:rsidR="00B606F5" w:rsidRDefault="00B606F5" w:rsidP="00B606F5">
      <w:pPr>
        <w:spacing w:after="0"/>
      </w:pPr>
    </w:p>
    <w:p w14:paraId="556D749A" w14:textId="0D503949" w:rsidR="00B606F5" w:rsidRDefault="00B606F5" w:rsidP="00B606F5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Pr="005B0D05">
        <w:rPr>
          <w:i/>
          <w:color w:val="2E74B5" w:themeColor="accent1" w:themeShade="BF"/>
        </w:rPr>
        <w:t>2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Be responsive to the needs and issues of consumers, non-consumers, local governments and the industry</w:t>
      </w:r>
    </w:p>
    <w:p w14:paraId="59B26E0D" w14:textId="77777777" w:rsidR="00B606F5" w:rsidRDefault="00B606F5" w:rsidP="00B606F5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2DC7E08C" w14:textId="1B14F037" w:rsidR="00E9081E" w:rsidRPr="00B606F5" w:rsidRDefault="00B606F5" w:rsidP="00B606F5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>
        <w:rPr>
          <w:rFonts w:ascii="Calibri" w:hAnsi="Calibri"/>
          <w:sz w:val="32"/>
          <w:szCs w:val="32"/>
        </w:rPr>
        <w:t xml:space="preserve"> </w:t>
      </w:r>
      <w:r w:rsidRPr="00EA2C41">
        <w:rPr>
          <w:rFonts w:ascii="Calibri" w:hAnsi="Calibri"/>
          <w:i/>
          <w:color w:val="2E74B5" w:themeColor="accent1" w:themeShade="BF"/>
        </w:rPr>
        <w:t>Propose efficient and effective regulation that is clear and reasonable and not unduly burdensome</w:t>
      </w:r>
    </w:p>
    <w:p w14:paraId="2D34BBF8" w14:textId="77777777" w:rsidR="00B606F5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61EB21FC" w14:textId="77777777" w:rsidR="00B606F5" w:rsidRDefault="00B606F5" w:rsidP="00B606F5">
      <w:pPr>
        <w:spacing w:after="0"/>
      </w:pPr>
    </w:p>
    <w:p w14:paraId="67FE160D" w14:textId="011CE828" w:rsidR="00E9081E" w:rsidRPr="00B606F5" w:rsidRDefault="00B606F5" w:rsidP="00B606F5">
      <w:pPr>
        <w:spacing w:after="0"/>
        <w:ind w:left="720"/>
        <w:jc w:val="both"/>
        <w:rPr>
          <w:i/>
          <w:color w:val="0070C0"/>
        </w:rPr>
      </w:pPr>
      <w:r w:rsidRPr="00B606F5">
        <w:rPr>
          <w:i/>
          <w:color w:val="0070C0"/>
        </w:rPr>
        <w:t xml:space="preserve">This recommendation addresses the mandate stipulating the </w:t>
      </w:r>
      <w:r w:rsidR="00F064FE" w:rsidRPr="00B606F5">
        <w:rPr>
          <w:i/>
          <w:color w:val="0070C0"/>
        </w:rPr>
        <w:t>Dept.</w:t>
      </w:r>
      <w:r w:rsidRPr="00B606F5">
        <w:rPr>
          <w:i/>
          <w:color w:val="0070C0"/>
        </w:rPr>
        <w:t xml:space="preserve"> of</w:t>
      </w:r>
      <w:r w:rsidRPr="00B606F5">
        <w:rPr>
          <w:i/>
          <w:color w:val="0070C0"/>
        </w:rPr>
        <w:t xml:space="preserve"> Taxation create procedures and </w:t>
      </w:r>
      <w:r w:rsidRPr="00B606F5">
        <w:rPr>
          <w:i/>
          <w:color w:val="0070C0"/>
        </w:rPr>
        <w:t>requirements to enable a dual licensee to operate medical mariju</w:t>
      </w:r>
      <w:r w:rsidRPr="00B606F5">
        <w:rPr>
          <w:i/>
          <w:color w:val="0070C0"/>
        </w:rPr>
        <w:t xml:space="preserve">ana establishment and marijuana </w:t>
      </w:r>
      <w:r w:rsidRPr="00B606F5">
        <w:rPr>
          <w:i/>
          <w:color w:val="0070C0"/>
        </w:rPr>
        <w:t>establishments at the same location.</w:t>
      </w:r>
    </w:p>
    <w:p w14:paraId="069D583B" w14:textId="77777777" w:rsidR="00AF130E" w:rsidRPr="003110FB" w:rsidRDefault="00AF130E" w:rsidP="00AF130E">
      <w:pPr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6D8E132" w14:textId="77777777" w:rsidR="00B606F5" w:rsidRDefault="00B606F5" w:rsidP="00B606F5">
      <w:pPr>
        <w:spacing w:after="0"/>
      </w:pPr>
    </w:p>
    <w:p w14:paraId="1377ECA8" w14:textId="43424965" w:rsidR="001B0ADC" w:rsidRPr="00B606F5" w:rsidRDefault="00B606F5" w:rsidP="00B606F5">
      <w:pPr>
        <w:spacing w:after="0"/>
        <w:ind w:left="720"/>
        <w:jc w:val="both"/>
        <w:rPr>
          <w:i/>
          <w:color w:val="0070C0"/>
        </w:rPr>
      </w:pPr>
      <w:r w:rsidRPr="00B606F5">
        <w:rPr>
          <w:i/>
          <w:color w:val="0070C0"/>
        </w:rPr>
        <w:t>This recommendation resolves service incompatibilities that inconveni</w:t>
      </w:r>
      <w:r w:rsidRPr="00B606F5">
        <w:rPr>
          <w:i/>
          <w:color w:val="0070C0"/>
        </w:rPr>
        <w:t xml:space="preserve">ence patients. The intent is to </w:t>
      </w:r>
      <w:r w:rsidRPr="00B606F5">
        <w:rPr>
          <w:i/>
          <w:color w:val="0070C0"/>
        </w:rPr>
        <w:t>streamline point of purchase and create less hindrance for medical patient card-holders.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489CFD8E" w14:textId="77777777" w:rsidR="00B606F5" w:rsidRDefault="00B606F5" w:rsidP="00B606F5">
      <w:pPr>
        <w:spacing w:after="0"/>
        <w:ind w:left="720"/>
      </w:pPr>
    </w:p>
    <w:p w14:paraId="5956C860" w14:textId="12C151F4" w:rsidR="00B606F5" w:rsidRPr="007C4334" w:rsidRDefault="007C4334" w:rsidP="007C4334">
      <w:pPr>
        <w:spacing w:after="0"/>
        <w:ind w:left="720"/>
        <w:jc w:val="both"/>
        <w:rPr>
          <w:i/>
          <w:color w:val="0070C0"/>
        </w:rPr>
      </w:pPr>
      <w:r w:rsidRPr="007C4334">
        <w:rPr>
          <w:i/>
          <w:color w:val="0070C0"/>
        </w:rPr>
        <w:t>Wes Henderson stated</w:t>
      </w:r>
      <w:r w:rsidR="00B606F5" w:rsidRPr="007C4334">
        <w:rPr>
          <w:i/>
          <w:color w:val="0070C0"/>
        </w:rPr>
        <w:t xml:space="preserve"> that there may be some ordinances out there that could be cleaned up and, if so, the best solution is to try and work with the individual city or co</w:t>
      </w:r>
      <w:r w:rsidRPr="007C4334">
        <w:rPr>
          <w:i/>
          <w:color w:val="0070C0"/>
        </w:rPr>
        <w:t>unty.  All of the ordinances restricting space within a dispensary were</w:t>
      </w:r>
      <w:r w:rsidR="00B606F5" w:rsidRPr="007C4334">
        <w:rPr>
          <w:i/>
          <w:color w:val="0070C0"/>
        </w:rPr>
        <w:t xml:space="preserve"> enacted at public meetings so the</w:t>
      </w:r>
      <w:r w:rsidRPr="007C4334">
        <w:rPr>
          <w:i/>
          <w:color w:val="0070C0"/>
        </w:rPr>
        <w:t>re is opportunity for input.  Local governments</w:t>
      </w:r>
      <w:r w:rsidR="00B606F5" w:rsidRPr="007C4334">
        <w:rPr>
          <w:i/>
          <w:color w:val="0070C0"/>
        </w:rPr>
        <w:t xml:space="preserve"> resist all efforts to restrict existing authorities that local governments have (and in many cases have had to</w:t>
      </w:r>
      <w:r w:rsidRPr="007C4334">
        <w:rPr>
          <w:i/>
          <w:color w:val="0070C0"/>
        </w:rPr>
        <w:t xml:space="preserve"> bring legislation to get) so are </w:t>
      </w:r>
      <w:r w:rsidR="00B606F5" w:rsidRPr="007C4334">
        <w:rPr>
          <w:i/>
          <w:color w:val="0070C0"/>
        </w:rPr>
        <w:t>against recommending legislation that would limit or restrict existing authority.</w:t>
      </w:r>
    </w:p>
    <w:p w14:paraId="386F26DB" w14:textId="77777777" w:rsidR="008924A8" w:rsidRPr="003110FB" w:rsidRDefault="008924A8" w:rsidP="00AF130E">
      <w:pPr>
        <w:pStyle w:val="ListParagraph"/>
        <w:spacing w:after="0"/>
      </w:pPr>
    </w:p>
    <w:p w14:paraId="3588FBE3" w14:textId="77777777" w:rsidR="00E9081E" w:rsidRDefault="00E9081E" w:rsidP="00E9081E">
      <w:pPr>
        <w:spacing w:after="0"/>
      </w:pP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1D71B863" w14:textId="77777777" w:rsidR="007C4334" w:rsidRDefault="007C4334" w:rsidP="007C4334">
      <w:pPr>
        <w:spacing w:after="0"/>
      </w:pPr>
    </w:p>
    <w:p w14:paraId="725CD4F6" w14:textId="4EC61226" w:rsidR="00E9081E" w:rsidRPr="007C4334" w:rsidRDefault="007C4334" w:rsidP="007C4334">
      <w:pPr>
        <w:spacing w:after="0"/>
        <w:ind w:left="720"/>
        <w:jc w:val="both"/>
        <w:rPr>
          <w:i/>
          <w:color w:val="0070C0"/>
        </w:rPr>
      </w:pPr>
      <w:r w:rsidRPr="007C4334">
        <w:rPr>
          <w:i/>
          <w:color w:val="0070C0"/>
        </w:rPr>
        <w:t>Regulations regarding service</w:t>
      </w:r>
      <w:r>
        <w:rPr>
          <w:i/>
          <w:color w:val="0070C0"/>
        </w:rPr>
        <w:t xml:space="preserve"> and agent responsibilities</w:t>
      </w:r>
      <w:r w:rsidRPr="007C4334">
        <w:rPr>
          <w:i/>
          <w:color w:val="0070C0"/>
        </w:rPr>
        <w:t xml:space="preserve"> to the medical marijuana patient will need to be modified to apply to the retail consumer.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365833FA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F064FE" w:rsidRPr="003110FB">
        <w:t>etc.</w:t>
      </w:r>
      <w:r w:rsidRPr="003110FB">
        <w:t>)</w:t>
      </w:r>
      <w:r w:rsidR="00B70E4E" w:rsidRPr="003110FB">
        <w:t>.</w:t>
      </w:r>
    </w:p>
    <w:p w14:paraId="1FB3135C" w14:textId="77777777" w:rsidR="007C4334" w:rsidRDefault="007C4334" w:rsidP="007C4334">
      <w:pPr>
        <w:spacing w:after="0"/>
      </w:pPr>
    </w:p>
    <w:p w14:paraId="7AD98917" w14:textId="066D4127" w:rsidR="007C4334" w:rsidRPr="007C4334" w:rsidRDefault="007C4334" w:rsidP="007C4334">
      <w:pPr>
        <w:spacing w:after="0"/>
        <w:ind w:left="720"/>
        <w:rPr>
          <w:i/>
          <w:color w:val="0070C0"/>
        </w:rPr>
      </w:pPr>
      <w:r w:rsidRPr="007C4334">
        <w:rPr>
          <w:i/>
          <w:color w:val="0070C0"/>
        </w:rPr>
        <w:t>None</w:t>
      </w:r>
      <w:bookmarkStart w:id="0" w:name="_GoBack"/>
      <w:bookmarkEnd w:id="0"/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6E52A81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286F" w14:textId="77777777" w:rsidR="007D3377" w:rsidRDefault="007D3377" w:rsidP="00391997">
      <w:pPr>
        <w:spacing w:after="0" w:line="240" w:lineRule="auto"/>
      </w:pPr>
      <w:r>
        <w:separator/>
      </w:r>
    </w:p>
  </w:endnote>
  <w:endnote w:type="continuationSeparator" w:id="0">
    <w:p w14:paraId="301C1181" w14:textId="77777777" w:rsidR="007D3377" w:rsidRDefault="007D3377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580CBAD6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>
      <w:rPr>
        <w:rFonts w:ascii="Calibri" w:eastAsia="Times New Roman" w:hAnsi="Calibri" w:cs="Times New Roman"/>
        <w:b/>
        <w:i/>
        <w:color w:val="3737A5"/>
        <w:sz w:val="16"/>
        <w:szCs w:val="16"/>
      </w:rPr>
      <w:t>Working Group Presentation to the Task Force Form v. 4.0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March 17, 2017</w:t>
    </w:r>
  </w:p>
  <w:p w14:paraId="3EA83F4C" w14:textId="53E31E85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AF130E" w:rsidRDefault="00AF1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EEDC" w14:textId="77777777" w:rsidR="007D3377" w:rsidRDefault="007D3377" w:rsidP="00391997">
      <w:pPr>
        <w:spacing w:after="0" w:line="240" w:lineRule="auto"/>
      </w:pPr>
      <w:r>
        <w:separator/>
      </w:r>
    </w:p>
  </w:footnote>
  <w:footnote w:type="continuationSeparator" w:id="0">
    <w:p w14:paraId="37894869" w14:textId="77777777" w:rsidR="007D3377" w:rsidRDefault="007D3377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059B550F" w:rsidR="00AF130E" w:rsidRPr="00F43822" w:rsidRDefault="00B606F5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Operations – Service - Recommendation</w:t>
    </w:r>
  </w:p>
  <w:p w14:paraId="17B7899E" w14:textId="77777777" w:rsidR="00AF130E" w:rsidRDefault="00AF130E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0D1417"/>
    <w:rsid w:val="00114EF2"/>
    <w:rsid w:val="001866F9"/>
    <w:rsid w:val="001B0ADC"/>
    <w:rsid w:val="001B10FF"/>
    <w:rsid w:val="00202E4C"/>
    <w:rsid w:val="0023729A"/>
    <w:rsid w:val="00280946"/>
    <w:rsid w:val="002B085A"/>
    <w:rsid w:val="003110FB"/>
    <w:rsid w:val="00391997"/>
    <w:rsid w:val="003D0C3C"/>
    <w:rsid w:val="004039AB"/>
    <w:rsid w:val="00435662"/>
    <w:rsid w:val="00442A3F"/>
    <w:rsid w:val="004A1F2F"/>
    <w:rsid w:val="004D29C1"/>
    <w:rsid w:val="004E1544"/>
    <w:rsid w:val="00565923"/>
    <w:rsid w:val="005726F9"/>
    <w:rsid w:val="005C5D7F"/>
    <w:rsid w:val="005E102D"/>
    <w:rsid w:val="006B0A7E"/>
    <w:rsid w:val="006D4662"/>
    <w:rsid w:val="00700DCA"/>
    <w:rsid w:val="00734CA0"/>
    <w:rsid w:val="00753FA6"/>
    <w:rsid w:val="007746E2"/>
    <w:rsid w:val="00774894"/>
    <w:rsid w:val="007765FD"/>
    <w:rsid w:val="00783B58"/>
    <w:rsid w:val="007A4A8C"/>
    <w:rsid w:val="007C4334"/>
    <w:rsid w:val="007D3377"/>
    <w:rsid w:val="008313F9"/>
    <w:rsid w:val="00882EE9"/>
    <w:rsid w:val="008924A8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F3552"/>
    <w:rsid w:val="00A312E6"/>
    <w:rsid w:val="00A65F54"/>
    <w:rsid w:val="00A8431A"/>
    <w:rsid w:val="00AB71F7"/>
    <w:rsid w:val="00AF130E"/>
    <w:rsid w:val="00B11C15"/>
    <w:rsid w:val="00B606F5"/>
    <w:rsid w:val="00B70E4E"/>
    <w:rsid w:val="00BC0B03"/>
    <w:rsid w:val="00BC0F10"/>
    <w:rsid w:val="00BF6BBC"/>
    <w:rsid w:val="00CC30A8"/>
    <w:rsid w:val="00D22E65"/>
    <w:rsid w:val="00D926ED"/>
    <w:rsid w:val="00D92BBB"/>
    <w:rsid w:val="00DA287B"/>
    <w:rsid w:val="00DB0A97"/>
    <w:rsid w:val="00DC4C91"/>
    <w:rsid w:val="00DD1A10"/>
    <w:rsid w:val="00DE0ABD"/>
    <w:rsid w:val="00E818ED"/>
    <w:rsid w:val="00E9081E"/>
    <w:rsid w:val="00E96CEA"/>
    <w:rsid w:val="00EC03A5"/>
    <w:rsid w:val="00EE0743"/>
    <w:rsid w:val="00EF5FDA"/>
    <w:rsid w:val="00F046BC"/>
    <w:rsid w:val="00F064FE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22AE-D506-4A70-85C5-DDAC81CB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2017-03-29T03:41:00Z</dcterms:created>
  <dcterms:modified xsi:type="dcterms:W3CDTF">2017-03-29T03:41:00Z</dcterms:modified>
</cp:coreProperties>
</file>